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421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3197"/>
        <w:gridCol w:w="1327"/>
        <w:gridCol w:w="3703"/>
      </w:tblGrid>
      <w:tr w:rsidR="0021139E" w:rsidRPr="0021139E" w:rsidTr="0021139E">
        <w:trPr>
          <w:trHeight w:val="40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A/HRC/54/30 (2023년 7월 12일)</w:t>
            </w:r>
            <w:bookmarkEnd w:id="0"/>
          </w:p>
        </w:tc>
      </w:tr>
      <w:tr w:rsidR="0021139E" w:rsidRPr="0021139E" w:rsidTr="0021139E">
        <w:trPr>
          <w:trHeight w:val="65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현대적 형태의 노예제 및 그 원인과 결과로서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홈리스</w:t>
            </w:r>
            <w:proofErr w:type="spellEnd"/>
          </w:p>
          <w:p w:rsidR="0021139E" w:rsidRPr="0021139E" w:rsidRDefault="0021139E" w:rsidP="0021139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(Homelessness as a cause and consequence of contemporary forms of slavery)</w:t>
            </w:r>
          </w:p>
        </w:tc>
      </w:tr>
      <w:tr w:rsidR="0021139E" w:rsidRPr="0021139E" w:rsidTr="0021139E">
        <w:trPr>
          <w:trHeight w:val="40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현대적 형태의 노예 및 그 원인과 결과 특별보고관</w:t>
            </w:r>
          </w:p>
        </w:tc>
      </w:tr>
      <w:tr w:rsidR="0021139E" w:rsidRPr="0021139E" w:rsidTr="0021139E">
        <w:trPr>
          <w:trHeight w:val="15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홈리스와 현대적 형태의 노예 사이의 상호관계에 대한 연구는 제한적이며, 이에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특별보고관은 홈리스가 현대판 노예제에 어느 정도 취약한지, 어떤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구조적·기타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요인이 홈리스를 위험에 빠뜨리는지 살펴보고자 함. 이 연구를 위해 유엔 회원국,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 xml:space="preserve">국가인권기구, 시민사회단체, 유엔기구, 지역인권기구 등 다양한 이해관계자의 의견을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수렴하고, 적절한 주거에 대한 권리 특별보고관과 협의함</w:t>
            </w:r>
          </w:p>
        </w:tc>
      </w:tr>
      <w:tr w:rsidR="0021139E" w:rsidRPr="0021139E" w:rsidTr="0021139E">
        <w:trPr>
          <w:trHeight w:val="413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139E" w:rsidRPr="0021139E" w:rsidRDefault="0021139E" w:rsidP="0021139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홈리스에 대해 국제적으로 합의된 기준은 없으나, 다양한 형태의 임시 또는 긴급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숙소, 비공식 거주지, 불안정하고 안전하지 않거나 부적합한 거주지에서 생활하는 것과 같은 다른 상황도 주목함. 누구나 홈리스가 될 위험에 처할 수 있지만, 특히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 xml:space="preserve">취약한 집단이 있으며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아동·청소년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, 여성, 소수민족, 실향민, 선주민, 장애인, 고령자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,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수용자 등의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홈리스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위험이 매우 높음. 홈리스는 인신매매범을 비롯한 착취범의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표적이 되기 쉬우므로 의심할 </w:t>
            </w:r>
            <w:proofErr w:type="gram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여지 없이</w:t>
            </w:r>
            <w:proofErr w:type="gramEnd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현대판 노예제의 원인이며, 그러한 관행이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홈리스로 이어져 다시금 현대판 노예제의 희생자가 될 위험을 높임. 이에 관련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기관과 법 집행 공무원의 인식 제고와 교육을 촉진하고, 관련 통계자료를 정기적으로</w:t>
            </w:r>
            <w:r w:rsidRPr="0021139E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수집·보완할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것, 홈리스를 경험하는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인신매매·착취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피해자를 식별하고 차별없이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보호를 확대할 것,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홈리스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예방과 근절을 위한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단기·중기·장기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권리에 기반한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접근법을 개발 및 실행하고 홈리스에 대한 광범위하고 포괄적인 개념을 채택할 것,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법과 제도의 정기적 평가를 통해 그 적절성과 효과를 심사할 것, 당사자와 대리인이</w:t>
            </w:r>
            <w:r w:rsidRPr="0021139E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모든 의사결정 과정에 참여할 수 있도록 하고, 자녀가 거리로 내몰리지 않도록 </w:t>
            </w:r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부모와 가족에 대한 </w:t>
            </w:r>
            <w:proofErr w:type="spellStart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사회적·경제적</w:t>
            </w:r>
            <w:proofErr w:type="spellEnd"/>
            <w:r w:rsidRPr="0021139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지원 지공 등을 권고함</w:t>
            </w:r>
          </w:p>
        </w:tc>
      </w:tr>
    </w:tbl>
    <w:p w:rsidR="00B51BCB" w:rsidRPr="0021139E" w:rsidRDefault="00B51BCB"/>
    <w:sectPr w:rsidR="00B51BCB" w:rsidRPr="002113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194727"/>
    <w:rsid w:val="0021139E"/>
    <w:rsid w:val="00241149"/>
    <w:rsid w:val="002E6F91"/>
    <w:rsid w:val="007C3B6F"/>
    <w:rsid w:val="008C140F"/>
    <w:rsid w:val="00B51BCB"/>
    <w:rsid w:val="00C36183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9FB7F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2023-12-27T01:35:00Z</dcterms:created>
  <dcterms:modified xsi:type="dcterms:W3CDTF">2023-12-27T01:35:00Z</dcterms:modified>
</cp:coreProperties>
</file>