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302" w:rsidRDefault="00C10302" w:rsidP="00C10302">
      <w:pPr>
        <w:rPr>
          <w:rFonts w:ascii="휴먼명조" w:eastAsia="휴먼명조" w:hAnsi="바탕체"/>
          <w:b/>
        </w:rPr>
      </w:pPr>
      <w:r>
        <w:rPr>
          <w:rFonts w:ascii="휴먼명조" w:eastAsia="휴먼명조" w:hAnsi="바탕체" w:hint="eastAsia"/>
          <w:b/>
        </w:rPr>
        <w:t>&lt;제53차 유엔 인권이사회 정기회기(2023. 6. 19. ~ 7. 14.)&gt;</w:t>
      </w:r>
    </w:p>
    <w:p w:rsidR="00C10302" w:rsidRDefault="00C10302">
      <w:pPr>
        <w:rPr>
          <w:rFonts w:ascii="휴먼명조" w:eastAsia="휴먼명조" w:hAnsi="바탕체"/>
          <w:b/>
        </w:rPr>
      </w:pPr>
    </w:p>
    <w:p w:rsidR="00B51BCB" w:rsidRPr="000A1FB2" w:rsidRDefault="00CB1B0D">
      <w:pPr>
        <w:rPr>
          <w:rFonts w:ascii="휴먼명조" w:eastAsia="휴먼명조" w:hAnsi="바탕체"/>
        </w:rPr>
      </w:pPr>
      <w:r w:rsidRPr="000A1FB2">
        <w:rPr>
          <w:rFonts w:ascii="휴먼명조" w:eastAsia="휴먼명조" w:hAnsi="바탕체" w:hint="eastAsia"/>
          <w:b/>
        </w:rPr>
        <w:t>1. 분류</w:t>
      </w:r>
      <w:r w:rsidRPr="000A1FB2">
        <w:rPr>
          <w:rFonts w:ascii="휴먼명조" w:eastAsia="휴먼명조" w:hAnsi="바탕체" w:hint="eastAsia"/>
        </w:rPr>
        <w:t>: 보고서</w:t>
      </w:r>
    </w:p>
    <w:p w:rsidR="00F3612D" w:rsidRPr="00F3612D" w:rsidRDefault="00CB1B0D" w:rsidP="00F3612D">
      <w:pPr>
        <w:pStyle w:val="a3"/>
        <w:wordWrap/>
        <w:spacing w:line="360" w:lineRule="auto"/>
        <w:jc w:val="left"/>
      </w:pPr>
      <w:r w:rsidRPr="000A1FB2">
        <w:rPr>
          <w:rFonts w:ascii="휴먼명조" w:eastAsia="휴먼명조" w:hAnsi="바탕체" w:hint="eastAsia"/>
          <w:b/>
        </w:rPr>
        <w:t>2. 문서번호</w:t>
      </w:r>
      <w:r w:rsidRPr="000A1FB2">
        <w:rPr>
          <w:rFonts w:ascii="휴먼명조" w:eastAsia="휴먼명조" w:hAnsi="바탕체" w:hint="eastAsia"/>
        </w:rPr>
        <w:t xml:space="preserve">: </w:t>
      </w:r>
      <w:r w:rsidR="00F3612D" w:rsidRPr="00F3612D">
        <w:rPr>
          <w:rFonts w:ascii="휴먼명조" w:eastAsia="휴먼명조" w:hint="eastAsia"/>
          <w:spacing w:val="-8"/>
        </w:rPr>
        <w:t>A/HRC/53/3</w:t>
      </w:r>
      <w:r w:rsidR="00745D5F">
        <w:rPr>
          <w:rFonts w:ascii="휴먼명조" w:eastAsia="휴먼명조"/>
          <w:spacing w:val="-8"/>
        </w:rPr>
        <w:t>1</w:t>
      </w:r>
      <w:r w:rsidR="00F3612D" w:rsidRPr="00F3612D">
        <w:rPr>
          <w:rFonts w:ascii="휴먼명조" w:eastAsia="휴먼명조" w:hint="eastAsia"/>
          <w:spacing w:val="-8"/>
        </w:rPr>
        <w:t xml:space="preserve"> (2023년 4월 19일)</w:t>
      </w:r>
    </w:p>
    <w:p w:rsidR="00745D5F" w:rsidRPr="00745D5F" w:rsidRDefault="00CB1B0D" w:rsidP="00745D5F">
      <w:pPr>
        <w:pStyle w:val="a3"/>
        <w:wordWrap/>
        <w:spacing w:line="360" w:lineRule="auto"/>
        <w:jc w:val="left"/>
      </w:pPr>
      <w:r w:rsidRPr="000A1FB2">
        <w:rPr>
          <w:rFonts w:ascii="휴먼명조" w:eastAsia="휴먼명조" w:hAnsi="바탕체" w:hint="eastAsia"/>
          <w:b/>
        </w:rPr>
        <w:t>3. 제목</w:t>
      </w:r>
      <w:r w:rsidRPr="000A1FB2">
        <w:rPr>
          <w:rFonts w:ascii="휴먼명조" w:eastAsia="휴먼명조" w:hAnsi="바탕체" w:hint="eastAsia"/>
        </w:rPr>
        <w:t xml:space="preserve">: </w:t>
      </w:r>
      <w:r w:rsidR="00745D5F" w:rsidRPr="00745D5F">
        <w:rPr>
          <w:rFonts w:ascii="휴먼명조" w:eastAsia="휴먼명조" w:hint="eastAsia"/>
          <w:spacing w:val="-8"/>
        </w:rPr>
        <w:t>정의의 재구상: 판사와 변호사의 독립성에 대한 현대적 도전에 맞서기</w:t>
      </w:r>
    </w:p>
    <w:p w:rsidR="00745D5F" w:rsidRPr="00745D5F" w:rsidRDefault="00745D5F" w:rsidP="00745D5F">
      <w:pPr>
        <w:wordWrap/>
        <w:spacing w:after="0" w:line="360" w:lineRule="auto"/>
        <w:jc w:val="left"/>
        <w:textAlignment w:val="baseline"/>
        <w:rPr>
          <w:rFonts w:ascii="함초롬바탕" w:eastAsia="굴림" w:hAnsi="굴림" w:cs="굴림"/>
          <w:color w:val="000000"/>
          <w:kern w:val="0"/>
          <w:szCs w:val="20"/>
        </w:rPr>
      </w:pPr>
      <w:r w:rsidRPr="00745D5F">
        <w:rPr>
          <w:rFonts w:ascii="휴먼명조" w:eastAsia="휴먼명조" w:hAnsi="굴림" w:cs="굴림" w:hint="eastAsia"/>
          <w:color w:val="000000"/>
          <w:spacing w:val="-8"/>
          <w:kern w:val="0"/>
          <w:szCs w:val="20"/>
        </w:rPr>
        <w:t>(Reimagining justice: confronting contemporary challenges to the independence of judges and lawyers)</w:t>
      </w:r>
    </w:p>
    <w:p w:rsidR="00745D5F" w:rsidRPr="00745D5F" w:rsidRDefault="00CB1B0D" w:rsidP="00745D5F">
      <w:pPr>
        <w:pStyle w:val="a3"/>
        <w:wordWrap/>
        <w:spacing w:line="312" w:lineRule="auto"/>
        <w:jc w:val="left"/>
      </w:pPr>
      <w:r w:rsidRPr="000A1FB2">
        <w:rPr>
          <w:rFonts w:ascii="휴먼명조" w:eastAsia="휴먼명조" w:hAnsi="바탕체" w:hint="eastAsia"/>
          <w:b/>
        </w:rPr>
        <w:t>4. 제출자</w:t>
      </w:r>
      <w:r w:rsidRPr="000A1FB2">
        <w:rPr>
          <w:rFonts w:ascii="휴먼명조" w:eastAsia="휴먼명조" w:hAnsi="바탕체" w:hint="eastAsia"/>
        </w:rPr>
        <w:t xml:space="preserve">: </w:t>
      </w:r>
      <w:r w:rsidR="00745D5F" w:rsidRPr="00745D5F">
        <w:rPr>
          <w:rFonts w:ascii="휴먼명조" w:eastAsia="휴먼명조" w:hint="eastAsia"/>
          <w:spacing w:val="-8"/>
        </w:rPr>
        <w:t>판사와 변호사의 독립에 관한 특별보고관</w:t>
      </w:r>
    </w:p>
    <w:p w:rsidR="00CB1B0D" w:rsidRPr="000A1FB2" w:rsidRDefault="00CB1B0D" w:rsidP="00301C98">
      <w:pPr>
        <w:pStyle w:val="a3"/>
        <w:wordWrap/>
        <w:spacing w:line="312" w:lineRule="auto"/>
        <w:jc w:val="left"/>
        <w:rPr>
          <w:rFonts w:ascii="휴먼명조" w:eastAsia="휴먼명조" w:hAnsi="바탕체"/>
          <w:b/>
        </w:rPr>
      </w:pPr>
      <w:r w:rsidRPr="000A1FB2">
        <w:rPr>
          <w:rFonts w:ascii="휴먼명조" w:eastAsia="휴먼명조" w:hAnsi="바탕체" w:hint="eastAsia"/>
          <w:b/>
        </w:rPr>
        <w:t>5. 배경</w:t>
      </w:r>
    </w:p>
    <w:p w:rsidR="00745D5F" w:rsidRPr="00745D5F" w:rsidRDefault="00745D5F" w:rsidP="00745D5F">
      <w:pPr>
        <w:spacing w:after="0" w:line="360" w:lineRule="auto"/>
        <w:textAlignment w:val="baseline"/>
        <w:rPr>
          <w:rFonts w:ascii="함초롬바탕" w:eastAsia="굴림" w:hAnsi="굴림" w:cs="굴림"/>
          <w:color w:val="000000"/>
          <w:kern w:val="0"/>
          <w:szCs w:val="20"/>
        </w:rPr>
      </w:pPr>
      <w:r w:rsidRPr="00745D5F">
        <w:rPr>
          <w:rFonts w:ascii="휴먼명조" w:eastAsia="휴먼명조" w:hAnsi="굴림" w:cs="굴림" w:hint="eastAsia"/>
          <w:color w:val="000000"/>
          <w:spacing w:val="-8"/>
          <w:kern w:val="0"/>
          <w:szCs w:val="20"/>
        </w:rPr>
        <w:t>새롭게 임명된 Margaret Satterthwaite 특별보고관이 인권이사회에 제출한 첫 번째 보고서로, 특별보고관 임기 동안의 비전을 제시함.</w:t>
      </w:r>
    </w:p>
    <w:p w:rsidR="00CB1B0D" w:rsidRPr="000A1FB2" w:rsidRDefault="00CB1B0D" w:rsidP="00CB1B0D">
      <w:pPr>
        <w:pStyle w:val="a3"/>
        <w:spacing w:line="360" w:lineRule="auto"/>
        <w:rPr>
          <w:rFonts w:ascii="휴먼명조" w:eastAsia="휴먼명조" w:hAnsi="바탕체"/>
          <w:b/>
        </w:rPr>
      </w:pPr>
      <w:r w:rsidRPr="000A1FB2">
        <w:rPr>
          <w:rFonts w:ascii="휴먼명조" w:eastAsia="휴먼명조" w:hAnsi="바탕체" w:hint="eastAsia"/>
          <w:b/>
        </w:rPr>
        <w:t>6. 내용</w:t>
      </w:r>
    </w:p>
    <w:p w:rsidR="00745D5F" w:rsidRPr="00745D5F" w:rsidRDefault="00745D5F" w:rsidP="00745D5F">
      <w:pPr>
        <w:spacing w:after="0" w:line="360" w:lineRule="auto"/>
        <w:textAlignment w:val="baseline"/>
        <w:rPr>
          <w:rFonts w:ascii="함초롬바탕" w:eastAsia="굴림" w:hAnsi="굴림" w:cs="굴림"/>
          <w:color w:val="000000"/>
          <w:kern w:val="0"/>
          <w:szCs w:val="20"/>
        </w:rPr>
      </w:pPr>
      <w:r w:rsidRPr="00745D5F">
        <w:rPr>
          <w:rFonts w:ascii="휴먼명조" w:eastAsia="휴먼명조" w:hAnsi="굴림" w:cs="굴림" w:hint="eastAsia"/>
          <w:color w:val="000000"/>
          <w:spacing w:val="-8"/>
          <w:kern w:val="0"/>
          <w:szCs w:val="20"/>
        </w:rPr>
        <w:t xml:space="preserve">정의에 대한 접근성을 </w:t>
      </w:r>
      <w:proofErr w:type="spellStart"/>
      <w:r w:rsidRPr="00745D5F">
        <w:rPr>
          <w:rFonts w:ascii="휴먼명조" w:eastAsia="휴먼명조" w:hAnsi="굴림" w:cs="굴림" w:hint="eastAsia"/>
          <w:color w:val="000000"/>
          <w:spacing w:val="-8"/>
          <w:kern w:val="0"/>
          <w:szCs w:val="20"/>
        </w:rPr>
        <w:t>재구상하려면</w:t>
      </w:r>
      <w:proofErr w:type="spellEnd"/>
      <w:r w:rsidRPr="00745D5F">
        <w:rPr>
          <w:rFonts w:ascii="휴먼명조" w:eastAsia="휴먼명조" w:hAnsi="굴림" w:cs="굴림" w:hint="eastAsia"/>
          <w:color w:val="000000"/>
          <w:spacing w:val="-8"/>
          <w:kern w:val="0"/>
          <w:szCs w:val="20"/>
        </w:rPr>
        <w:t xml:space="preserve"> 모든 사람이 시민적, 정치적, 경제적, 사회적, 문화적 인권을 누릴 수 있도록 보장해야 함. 변호사와 지역사회 기반의 정의 옹호자들은 이러한 노력에서 핵심적인 역할을 함.</w:t>
      </w:r>
    </w:p>
    <w:p w:rsidR="00745D5F" w:rsidRPr="003F4DFF" w:rsidRDefault="00745D5F" w:rsidP="00745D5F">
      <w:pPr>
        <w:spacing w:after="0" w:line="360" w:lineRule="auto"/>
        <w:textAlignment w:val="baseline"/>
        <w:rPr>
          <w:rFonts w:ascii="함초롬바탕" w:eastAsia="굴림" w:hAnsi="굴림" w:cs="굴림"/>
          <w:color w:val="000000"/>
          <w:spacing w:val="-14"/>
          <w:kern w:val="0"/>
          <w:szCs w:val="20"/>
        </w:rPr>
      </w:pPr>
      <w:r w:rsidRPr="003F4DFF">
        <w:rPr>
          <w:rFonts w:ascii="휴먼명조" w:eastAsia="휴먼명조" w:hAnsi="굴림" w:cs="굴림" w:hint="eastAsia"/>
          <w:color w:val="000000"/>
          <w:spacing w:val="-14"/>
          <w:kern w:val="0"/>
          <w:szCs w:val="20"/>
        </w:rPr>
        <w:t>사법부의 독립은 공정한 재판을 받을 권리의 근간이며, 모든 범위의 인권 증진에 필수적임. 이를 위해서는 국가구조와 권력 분립에 관한 관심이 필요함. 사법부 독립에 대한 공격은 독재화와 민주주의 쇠퇴의 특징이며, 독립적인 사법부는 독재화에</w:t>
      </w:r>
      <w:r w:rsidRPr="003F4DFF">
        <w:rPr>
          <w:rFonts w:ascii="함초롬바탕" w:eastAsia="휴먼명조" w:hAnsi="굴림" w:cs="굴림"/>
          <w:color w:val="000000"/>
          <w:spacing w:val="-14"/>
          <w:kern w:val="0"/>
          <w:szCs w:val="20"/>
        </w:rPr>
        <w:t xml:space="preserve"> </w:t>
      </w:r>
      <w:r w:rsidRPr="003F4DFF">
        <w:rPr>
          <w:rFonts w:ascii="휴먼명조" w:eastAsia="휴먼명조" w:hAnsi="굴림" w:cs="굴림" w:hint="eastAsia"/>
          <w:color w:val="000000"/>
          <w:spacing w:val="-14"/>
          <w:kern w:val="0"/>
          <w:szCs w:val="20"/>
        </w:rPr>
        <w:t xml:space="preserve">맞서 권리를 보호하고 민주주의 쇠퇴에 저항하는 데 중요한 역할을 할 수 있음. </w:t>
      </w:r>
    </w:p>
    <w:p w:rsidR="00745D5F" w:rsidRPr="00745D5F" w:rsidRDefault="00745D5F" w:rsidP="00745D5F">
      <w:pPr>
        <w:spacing w:after="0" w:line="360" w:lineRule="auto"/>
        <w:textAlignment w:val="baseline"/>
        <w:rPr>
          <w:rFonts w:ascii="함초롬바탕" w:eastAsia="굴림" w:hAnsi="굴림" w:cs="굴림"/>
          <w:color w:val="000000"/>
          <w:kern w:val="0"/>
          <w:szCs w:val="20"/>
        </w:rPr>
      </w:pPr>
      <w:r w:rsidRPr="00745D5F">
        <w:rPr>
          <w:rFonts w:ascii="휴먼명조" w:eastAsia="휴먼명조" w:hAnsi="굴림" w:cs="굴림" w:hint="eastAsia"/>
          <w:color w:val="000000"/>
          <w:spacing w:val="-10"/>
          <w:kern w:val="0"/>
          <w:szCs w:val="20"/>
        </w:rPr>
        <w:t xml:space="preserve">기후 위기와 관련된 소송 등 법원은 새로운 문제에 직면하고 있으며, 디지털 기술로 </w:t>
      </w:r>
      <w:r w:rsidRPr="00745D5F">
        <w:rPr>
          <w:rFonts w:ascii="휴먼명조" w:eastAsia="휴먼명조" w:hAnsi="굴림" w:cs="굴림" w:hint="eastAsia"/>
          <w:color w:val="000000"/>
          <w:spacing w:val="-8"/>
          <w:kern w:val="0"/>
          <w:szCs w:val="20"/>
        </w:rPr>
        <w:t>인한 허위 정보 및 온라인 괴롭힘, 인공지능이 사법부의 독립에 미치는 영향, 경제 및 기업 권력이 사법부 독립에 미치는 왜곡된 영향을 우려함. 사법부 구성의 다양하고 대표성, 선주민 사법제도의 독립성 존중 강화, 사법 청</w:t>
      </w:r>
      <w:r w:rsidR="003F4DFF">
        <w:rPr>
          <w:rFonts w:ascii="휴먼명조" w:eastAsia="휴먼명조" w:hAnsi="굴림" w:cs="굴림" w:hint="eastAsia"/>
          <w:color w:val="000000"/>
          <w:spacing w:val="-8"/>
          <w:kern w:val="0"/>
          <w:szCs w:val="20"/>
        </w:rPr>
        <w:t>렴성</w:t>
      </w:r>
      <w:r w:rsidRPr="00745D5F">
        <w:rPr>
          <w:rFonts w:ascii="휴먼명조" w:eastAsia="휴먼명조" w:hAnsi="굴림" w:cs="굴림" w:hint="eastAsia"/>
          <w:color w:val="000000"/>
          <w:spacing w:val="-8"/>
          <w:kern w:val="0"/>
          <w:szCs w:val="20"/>
        </w:rPr>
        <w:t xml:space="preserve"> 문제, 인권 보호를 위한 검사의 역할도 중요함.</w:t>
      </w:r>
    </w:p>
    <w:p w:rsidR="00745D5F" w:rsidRPr="00745D5F" w:rsidRDefault="00745D5F" w:rsidP="00745D5F">
      <w:pPr>
        <w:spacing w:after="0" w:line="360" w:lineRule="auto"/>
        <w:textAlignment w:val="baseline"/>
        <w:rPr>
          <w:rFonts w:ascii="함초롬바탕" w:eastAsia="굴림" w:hAnsi="굴림" w:cs="굴림"/>
          <w:color w:val="000000"/>
          <w:kern w:val="0"/>
          <w:szCs w:val="20"/>
        </w:rPr>
      </w:pPr>
      <w:r w:rsidRPr="00745D5F">
        <w:rPr>
          <w:rFonts w:ascii="휴먼명조" w:eastAsia="휴먼명조" w:hAnsi="굴림" w:cs="굴림" w:hint="eastAsia"/>
          <w:color w:val="000000"/>
          <w:spacing w:val="-8"/>
          <w:kern w:val="0"/>
          <w:szCs w:val="20"/>
        </w:rPr>
        <w:t xml:space="preserve">또한, 변호사의 업무 수행을 표적으로 삼는 공격이 증가하는 것을 우려하며, 권리 </w:t>
      </w:r>
      <w:r w:rsidRPr="00745D5F">
        <w:rPr>
          <w:rFonts w:ascii="휴먼명조" w:eastAsia="휴먼명조" w:hAnsi="굴림" w:cs="굴림" w:hint="eastAsia"/>
          <w:color w:val="000000"/>
          <w:spacing w:val="-10"/>
          <w:kern w:val="0"/>
          <w:szCs w:val="20"/>
        </w:rPr>
        <w:t>주체자에게 해를 끼치고 평등한 정의 실현을 방해할 수 있는 법률체계 내의 구조와 관행을 해체하는 데 있어 변호사의 역할을 살펴볼 것임. 사법 격차 해소를 위해서는</w:t>
      </w:r>
      <w:r w:rsidRPr="00745D5F">
        <w:rPr>
          <w:rFonts w:ascii="함초롬바탕" w:eastAsia="휴먼명조" w:hAnsi="굴림" w:cs="굴림"/>
          <w:color w:val="000000"/>
          <w:spacing w:val="-8"/>
          <w:kern w:val="0"/>
          <w:szCs w:val="20"/>
        </w:rPr>
        <w:t xml:space="preserve"> </w:t>
      </w:r>
      <w:r w:rsidRPr="00745D5F">
        <w:rPr>
          <w:rFonts w:ascii="휴먼명조" w:eastAsia="휴먼명조" w:hAnsi="굴림" w:cs="굴림" w:hint="eastAsia"/>
          <w:color w:val="000000"/>
          <w:spacing w:val="-8"/>
          <w:kern w:val="0"/>
          <w:szCs w:val="20"/>
        </w:rPr>
        <w:t>법률 생태계가 확장되어야 하며, 이는 변호사만이 아니라 지역사회 법률 보조원</w:t>
      </w:r>
      <w:r w:rsidRPr="00745D5F">
        <w:rPr>
          <w:rFonts w:ascii="휴먼명조" w:eastAsia="휴먼명조" w:hAnsi="굴림" w:cs="굴림" w:hint="eastAsia"/>
          <w:color w:val="000000"/>
          <w:spacing w:val="-12"/>
          <w:kern w:val="0"/>
          <w:szCs w:val="20"/>
        </w:rPr>
        <w:t>(community paralegals), 맨발의 변호사(barefoot lawyers), 지역사회 기반 정의 옹호자</w:t>
      </w:r>
      <w:r w:rsidRPr="00745D5F">
        <w:rPr>
          <w:rFonts w:ascii="함초롬바탕" w:eastAsia="휴먼명조" w:hAnsi="굴림" w:cs="굴림"/>
          <w:color w:val="000000"/>
          <w:spacing w:val="-8"/>
          <w:kern w:val="0"/>
          <w:szCs w:val="20"/>
        </w:rPr>
        <w:t xml:space="preserve"> </w:t>
      </w:r>
      <w:r w:rsidRPr="00745D5F">
        <w:rPr>
          <w:rFonts w:ascii="휴먼명조" w:eastAsia="휴먼명조" w:hAnsi="굴림" w:cs="굴림" w:hint="eastAsia"/>
          <w:color w:val="000000"/>
          <w:spacing w:val="-6"/>
          <w:kern w:val="0"/>
          <w:szCs w:val="20"/>
        </w:rPr>
        <w:t xml:space="preserve">등의 훈련된 일반인을 포함함. 다양한 역할을 포용하는 법률 시스템은 사람들의 </w:t>
      </w:r>
      <w:r w:rsidRPr="00745D5F">
        <w:rPr>
          <w:rFonts w:ascii="휴먼명조" w:eastAsia="휴먼명조" w:hAnsi="굴림" w:cs="굴림" w:hint="eastAsia"/>
          <w:color w:val="000000"/>
          <w:spacing w:val="-8"/>
          <w:kern w:val="0"/>
          <w:szCs w:val="20"/>
        </w:rPr>
        <w:t>삶을 어렵게 만드는 문제를 체계적으로 해결할 수 있는 더 나은 기회를 갖게 할 것임.</w:t>
      </w:r>
      <w:bookmarkStart w:id="0" w:name="_GoBack"/>
      <w:bookmarkEnd w:id="0"/>
    </w:p>
    <w:p w:rsidR="00CB1B0D" w:rsidRPr="00745D5F" w:rsidRDefault="00CB1B0D" w:rsidP="00745D5F">
      <w:pPr>
        <w:pStyle w:val="a3"/>
        <w:spacing w:line="336" w:lineRule="auto"/>
      </w:pPr>
    </w:p>
    <w:sectPr w:rsidR="00CB1B0D" w:rsidRPr="00745D5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2D0"/>
    <w:multiLevelType w:val="multilevel"/>
    <w:tmpl w:val="0C766C6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1C7180E"/>
    <w:multiLevelType w:val="multilevel"/>
    <w:tmpl w:val="F66E89D2"/>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CB16E95"/>
    <w:multiLevelType w:val="multilevel"/>
    <w:tmpl w:val="4C1AD26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3BA5A25"/>
    <w:multiLevelType w:val="multilevel"/>
    <w:tmpl w:val="1430D04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8DB0457"/>
    <w:multiLevelType w:val="multilevel"/>
    <w:tmpl w:val="56EC157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0D"/>
    <w:rsid w:val="000A1FB2"/>
    <w:rsid w:val="001C605A"/>
    <w:rsid w:val="00301C98"/>
    <w:rsid w:val="003F4DFF"/>
    <w:rsid w:val="004007F0"/>
    <w:rsid w:val="006C7BD5"/>
    <w:rsid w:val="00745D5F"/>
    <w:rsid w:val="00925EA0"/>
    <w:rsid w:val="00973E00"/>
    <w:rsid w:val="00993CC3"/>
    <w:rsid w:val="009E4080"/>
    <w:rsid w:val="00B51BCB"/>
    <w:rsid w:val="00C02B38"/>
    <w:rsid w:val="00C10302"/>
    <w:rsid w:val="00CB1B0D"/>
    <w:rsid w:val="00CD09E1"/>
    <w:rsid w:val="00D81E83"/>
    <w:rsid w:val="00F25563"/>
    <w:rsid w:val="00F3612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642B8"/>
  <w15:chartTrackingRefBased/>
  <w15:docId w15:val="{F9FC353C-74F6-45CB-BBEF-4DB8E117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CB1B0D"/>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453">
      <w:bodyDiv w:val="1"/>
      <w:marLeft w:val="0"/>
      <w:marRight w:val="0"/>
      <w:marTop w:val="0"/>
      <w:marBottom w:val="0"/>
      <w:divBdr>
        <w:top w:val="none" w:sz="0" w:space="0" w:color="auto"/>
        <w:left w:val="none" w:sz="0" w:space="0" w:color="auto"/>
        <w:bottom w:val="none" w:sz="0" w:space="0" w:color="auto"/>
        <w:right w:val="none" w:sz="0" w:space="0" w:color="auto"/>
      </w:divBdr>
    </w:div>
    <w:div w:id="132019809">
      <w:bodyDiv w:val="1"/>
      <w:marLeft w:val="0"/>
      <w:marRight w:val="0"/>
      <w:marTop w:val="0"/>
      <w:marBottom w:val="0"/>
      <w:divBdr>
        <w:top w:val="none" w:sz="0" w:space="0" w:color="auto"/>
        <w:left w:val="none" w:sz="0" w:space="0" w:color="auto"/>
        <w:bottom w:val="none" w:sz="0" w:space="0" w:color="auto"/>
        <w:right w:val="none" w:sz="0" w:space="0" w:color="auto"/>
      </w:divBdr>
    </w:div>
    <w:div w:id="172109319">
      <w:bodyDiv w:val="1"/>
      <w:marLeft w:val="0"/>
      <w:marRight w:val="0"/>
      <w:marTop w:val="0"/>
      <w:marBottom w:val="0"/>
      <w:divBdr>
        <w:top w:val="none" w:sz="0" w:space="0" w:color="auto"/>
        <w:left w:val="none" w:sz="0" w:space="0" w:color="auto"/>
        <w:bottom w:val="none" w:sz="0" w:space="0" w:color="auto"/>
        <w:right w:val="none" w:sz="0" w:space="0" w:color="auto"/>
      </w:divBdr>
    </w:div>
    <w:div w:id="212620047">
      <w:bodyDiv w:val="1"/>
      <w:marLeft w:val="0"/>
      <w:marRight w:val="0"/>
      <w:marTop w:val="0"/>
      <w:marBottom w:val="0"/>
      <w:divBdr>
        <w:top w:val="none" w:sz="0" w:space="0" w:color="auto"/>
        <w:left w:val="none" w:sz="0" w:space="0" w:color="auto"/>
        <w:bottom w:val="none" w:sz="0" w:space="0" w:color="auto"/>
        <w:right w:val="none" w:sz="0" w:space="0" w:color="auto"/>
      </w:divBdr>
    </w:div>
    <w:div w:id="243492287">
      <w:bodyDiv w:val="1"/>
      <w:marLeft w:val="0"/>
      <w:marRight w:val="0"/>
      <w:marTop w:val="0"/>
      <w:marBottom w:val="0"/>
      <w:divBdr>
        <w:top w:val="none" w:sz="0" w:space="0" w:color="auto"/>
        <w:left w:val="none" w:sz="0" w:space="0" w:color="auto"/>
        <w:bottom w:val="none" w:sz="0" w:space="0" w:color="auto"/>
        <w:right w:val="none" w:sz="0" w:space="0" w:color="auto"/>
      </w:divBdr>
    </w:div>
    <w:div w:id="251668116">
      <w:bodyDiv w:val="1"/>
      <w:marLeft w:val="0"/>
      <w:marRight w:val="0"/>
      <w:marTop w:val="0"/>
      <w:marBottom w:val="0"/>
      <w:divBdr>
        <w:top w:val="none" w:sz="0" w:space="0" w:color="auto"/>
        <w:left w:val="none" w:sz="0" w:space="0" w:color="auto"/>
        <w:bottom w:val="none" w:sz="0" w:space="0" w:color="auto"/>
        <w:right w:val="none" w:sz="0" w:space="0" w:color="auto"/>
      </w:divBdr>
    </w:div>
    <w:div w:id="335420207">
      <w:bodyDiv w:val="1"/>
      <w:marLeft w:val="0"/>
      <w:marRight w:val="0"/>
      <w:marTop w:val="0"/>
      <w:marBottom w:val="0"/>
      <w:divBdr>
        <w:top w:val="none" w:sz="0" w:space="0" w:color="auto"/>
        <w:left w:val="none" w:sz="0" w:space="0" w:color="auto"/>
        <w:bottom w:val="none" w:sz="0" w:space="0" w:color="auto"/>
        <w:right w:val="none" w:sz="0" w:space="0" w:color="auto"/>
      </w:divBdr>
    </w:div>
    <w:div w:id="349526217">
      <w:bodyDiv w:val="1"/>
      <w:marLeft w:val="0"/>
      <w:marRight w:val="0"/>
      <w:marTop w:val="0"/>
      <w:marBottom w:val="0"/>
      <w:divBdr>
        <w:top w:val="none" w:sz="0" w:space="0" w:color="auto"/>
        <w:left w:val="none" w:sz="0" w:space="0" w:color="auto"/>
        <w:bottom w:val="none" w:sz="0" w:space="0" w:color="auto"/>
        <w:right w:val="none" w:sz="0" w:space="0" w:color="auto"/>
      </w:divBdr>
    </w:div>
    <w:div w:id="399327509">
      <w:bodyDiv w:val="1"/>
      <w:marLeft w:val="0"/>
      <w:marRight w:val="0"/>
      <w:marTop w:val="0"/>
      <w:marBottom w:val="0"/>
      <w:divBdr>
        <w:top w:val="none" w:sz="0" w:space="0" w:color="auto"/>
        <w:left w:val="none" w:sz="0" w:space="0" w:color="auto"/>
        <w:bottom w:val="none" w:sz="0" w:space="0" w:color="auto"/>
        <w:right w:val="none" w:sz="0" w:space="0" w:color="auto"/>
      </w:divBdr>
    </w:div>
    <w:div w:id="407465305">
      <w:bodyDiv w:val="1"/>
      <w:marLeft w:val="0"/>
      <w:marRight w:val="0"/>
      <w:marTop w:val="0"/>
      <w:marBottom w:val="0"/>
      <w:divBdr>
        <w:top w:val="none" w:sz="0" w:space="0" w:color="auto"/>
        <w:left w:val="none" w:sz="0" w:space="0" w:color="auto"/>
        <w:bottom w:val="none" w:sz="0" w:space="0" w:color="auto"/>
        <w:right w:val="none" w:sz="0" w:space="0" w:color="auto"/>
      </w:divBdr>
    </w:div>
    <w:div w:id="422530983">
      <w:bodyDiv w:val="1"/>
      <w:marLeft w:val="0"/>
      <w:marRight w:val="0"/>
      <w:marTop w:val="0"/>
      <w:marBottom w:val="0"/>
      <w:divBdr>
        <w:top w:val="none" w:sz="0" w:space="0" w:color="auto"/>
        <w:left w:val="none" w:sz="0" w:space="0" w:color="auto"/>
        <w:bottom w:val="none" w:sz="0" w:space="0" w:color="auto"/>
        <w:right w:val="none" w:sz="0" w:space="0" w:color="auto"/>
      </w:divBdr>
    </w:div>
    <w:div w:id="464348161">
      <w:bodyDiv w:val="1"/>
      <w:marLeft w:val="0"/>
      <w:marRight w:val="0"/>
      <w:marTop w:val="0"/>
      <w:marBottom w:val="0"/>
      <w:divBdr>
        <w:top w:val="none" w:sz="0" w:space="0" w:color="auto"/>
        <w:left w:val="none" w:sz="0" w:space="0" w:color="auto"/>
        <w:bottom w:val="none" w:sz="0" w:space="0" w:color="auto"/>
        <w:right w:val="none" w:sz="0" w:space="0" w:color="auto"/>
      </w:divBdr>
    </w:div>
    <w:div w:id="644317121">
      <w:bodyDiv w:val="1"/>
      <w:marLeft w:val="0"/>
      <w:marRight w:val="0"/>
      <w:marTop w:val="0"/>
      <w:marBottom w:val="0"/>
      <w:divBdr>
        <w:top w:val="none" w:sz="0" w:space="0" w:color="auto"/>
        <w:left w:val="none" w:sz="0" w:space="0" w:color="auto"/>
        <w:bottom w:val="none" w:sz="0" w:space="0" w:color="auto"/>
        <w:right w:val="none" w:sz="0" w:space="0" w:color="auto"/>
      </w:divBdr>
    </w:div>
    <w:div w:id="725955561">
      <w:bodyDiv w:val="1"/>
      <w:marLeft w:val="0"/>
      <w:marRight w:val="0"/>
      <w:marTop w:val="0"/>
      <w:marBottom w:val="0"/>
      <w:divBdr>
        <w:top w:val="none" w:sz="0" w:space="0" w:color="auto"/>
        <w:left w:val="none" w:sz="0" w:space="0" w:color="auto"/>
        <w:bottom w:val="none" w:sz="0" w:space="0" w:color="auto"/>
        <w:right w:val="none" w:sz="0" w:space="0" w:color="auto"/>
      </w:divBdr>
    </w:div>
    <w:div w:id="729302202">
      <w:bodyDiv w:val="1"/>
      <w:marLeft w:val="0"/>
      <w:marRight w:val="0"/>
      <w:marTop w:val="0"/>
      <w:marBottom w:val="0"/>
      <w:divBdr>
        <w:top w:val="none" w:sz="0" w:space="0" w:color="auto"/>
        <w:left w:val="none" w:sz="0" w:space="0" w:color="auto"/>
        <w:bottom w:val="none" w:sz="0" w:space="0" w:color="auto"/>
        <w:right w:val="none" w:sz="0" w:space="0" w:color="auto"/>
      </w:divBdr>
    </w:div>
    <w:div w:id="740833532">
      <w:bodyDiv w:val="1"/>
      <w:marLeft w:val="0"/>
      <w:marRight w:val="0"/>
      <w:marTop w:val="0"/>
      <w:marBottom w:val="0"/>
      <w:divBdr>
        <w:top w:val="none" w:sz="0" w:space="0" w:color="auto"/>
        <w:left w:val="none" w:sz="0" w:space="0" w:color="auto"/>
        <w:bottom w:val="none" w:sz="0" w:space="0" w:color="auto"/>
        <w:right w:val="none" w:sz="0" w:space="0" w:color="auto"/>
      </w:divBdr>
    </w:div>
    <w:div w:id="747769751">
      <w:bodyDiv w:val="1"/>
      <w:marLeft w:val="0"/>
      <w:marRight w:val="0"/>
      <w:marTop w:val="0"/>
      <w:marBottom w:val="0"/>
      <w:divBdr>
        <w:top w:val="none" w:sz="0" w:space="0" w:color="auto"/>
        <w:left w:val="none" w:sz="0" w:space="0" w:color="auto"/>
        <w:bottom w:val="none" w:sz="0" w:space="0" w:color="auto"/>
        <w:right w:val="none" w:sz="0" w:space="0" w:color="auto"/>
      </w:divBdr>
    </w:div>
    <w:div w:id="819923617">
      <w:bodyDiv w:val="1"/>
      <w:marLeft w:val="0"/>
      <w:marRight w:val="0"/>
      <w:marTop w:val="0"/>
      <w:marBottom w:val="0"/>
      <w:divBdr>
        <w:top w:val="none" w:sz="0" w:space="0" w:color="auto"/>
        <w:left w:val="none" w:sz="0" w:space="0" w:color="auto"/>
        <w:bottom w:val="none" w:sz="0" w:space="0" w:color="auto"/>
        <w:right w:val="none" w:sz="0" w:space="0" w:color="auto"/>
      </w:divBdr>
    </w:div>
    <w:div w:id="821580466">
      <w:bodyDiv w:val="1"/>
      <w:marLeft w:val="0"/>
      <w:marRight w:val="0"/>
      <w:marTop w:val="0"/>
      <w:marBottom w:val="0"/>
      <w:divBdr>
        <w:top w:val="none" w:sz="0" w:space="0" w:color="auto"/>
        <w:left w:val="none" w:sz="0" w:space="0" w:color="auto"/>
        <w:bottom w:val="none" w:sz="0" w:space="0" w:color="auto"/>
        <w:right w:val="none" w:sz="0" w:space="0" w:color="auto"/>
      </w:divBdr>
    </w:div>
    <w:div w:id="821627430">
      <w:bodyDiv w:val="1"/>
      <w:marLeft w:val="0"/>
      <w:marRight w:val="0"/>
      <w:marTop w:val="0"/>
      <w:marBottom w:val="0"/>
      <w:divBdr>
        <w:top w:val="none" w:sz="0" w:space="0" w:color="auto"/>
        <w:left w:val="none" w:sz="0" w:space="0" w:color="auto"/>
        <w:bottom w:val="none" w:sz="0" w:space="0" w:color="auto"/>
        <w:right w:val="none" w:sz="0" w:space="0" w:color="auto"/>
      </w:divBdr>
    </w:div>
    <w:div w:id="878055465">
      <w:bodyDiv w:val="1"/>
      <w:marLeft w:val="0"/>
      <w:marRight w:val="0"/>
      <w:marTop w:val="0"/>
      <w:marBottom w:val="0"/>
      <w:divBdr>
        <w:top w:val="none" w:sz="0" w:space="0" w:color="auto"/>
        <w:left w:val="none" w:sz="0" w:space="0" w:color="auto"/>
        <w:bottom w:val="none" w:sz="0" w:space="0" w:color="auto"/>
        <w:right w:val="none" w:sz="0" w:space="0" w:color="auto"/>
      </w:divBdr>
    </w:div>
    <w:div w:id="926694295">
      <w:bodyDiv w:val="1"/>
      <w:marLeft w:val="0"/>
      <w:marRight w:val="0"/>
      <w:marTop w:val="0"/>
      <w:marBottom w:val="0"/>
      <w:divBdr>
        <w:top w:val="none" w:sz="0" w:space="0" w:color="auto"/>
        <w:left w:val="none" w:sz="0" w:space="0" w:color="auto"/>
        <w:bottom w:val="none" w:sz="0" w:space="0" w:color="auto"/>
        <w:right w:val="none" w:sz="0" w:space="0" w:color="auto"/>
      </w:divBdr>
    </w:div>
    <w:div w:id="930359115">
      <w:bodyDiv w:val="1"/>
      <w:marLeft w:val="0"/>
      <w:marRight w:val="0"/>
      <w:marTop w:val="0"/>
      <w:marBottom w:val="0"/>
      <w:divBdr>
        <w:top w:val="none" w:sz="0" w:space="0" w:color="auto"/>
        <w:left w:val="none" w:sz="0" w:space="0" w:color="auto"/>
        <w:bottom w:val="none" w:sz="0" w:space="0" w:color="auto"/>
        <w:right w:val="none" w:sz="0" w:space="0" w:color="auto"/>
      </w:divBdr>
    </w:div>
    <w:div w:id="981539258">
      <w:bodyDiv w:val="1"/>
      <w:marLeft w:val="0"/>
      <w:marRight w:val="0"/>
      <w:marTop w:val="0"/>
      <w:marBottom w:val="0"/>
      <w:divBdr>
        <w:top w:val="none" w:sz="0" w:space="0" w:color="auto"/>
        <w:left w:val="none" w:sz="0" w:space="0" w:color="auto"/>
        <w:bottom w:val="none" w:sz="0" w:space="0" w:color="auto"/>
        <w:right w:val="none" w:sz="0" w:space="0" w:color="auto"/>
      </w:divBdr>
    </w:div>
    <w:div w:id="1112362745">
      <w:bodyDiv w:val="1"/>
      <w:marLeft w:val="0"/>
      <w:marRight w:val="0"/>
      <w:marTop w:val="0"/>
      <w:marBottom w:val="0"/>
      <w:divBdr>
        <w:top w:val="none" w:sz="0" w:space="0" w:color="auto"/>
        <w:left w:val="none" w:sz="0" w:space="0" w:color="auto"/>
        <w:bottom w:val="none" w:sz="0" w:space="0" w:color="auto"/>
        <w:right w:val="none" w:sz="0" w:space="0" w:color="auto"/>
      </w:divBdr>
    </w:div>
    <w:div w:id="1115254342">
      <w:bodyDiv w:val="1"/>
      <w:marLeft w:val="0"/>
      <w:marRight w:val="0"/>
      <w:marTop w:val="0"/>
      <w:marBottom w:val="0"/>
      <w:divBdr>
        <w:top w:val="none" w:sz="0" w:space="0" w:color="auto"/>
        <w:left w:val="none" w:sz="0" w:space="0" w:color="auto"/>
        <w:bottom w:val="none" w:sz="0" w:space="0" w:color="auto"/>
        <w:right w:val="none" w:sz="0" w:space="0" w:color="auto"/>
      </w:divBdr>
    </w:div>
    <w:div w:id="1208836175">
      <w:bodyDiv w:val="1"/>
      <w:marLeft w:val="0"/>
      <w:marRight w:val="0"/>
      <w:marTop w:val="0"/>
      <w:marBottom w:val="0"/>
      <w:divBdr>
        <w:top w:val="none" w:sz="0" w:space="0" w:color="auto"/>
        <w:left w:val="none" w:sz="0" w:space="0" w:color="auto"/>
        <w:bottom w:val="none" w:sz="0" w:space="0" w:color="auto"/>
        <w:right w:val="none" w:sz="0" w:space="0" w:color="auto"/>
      </w:divBdr>
    </w:div>
    <w:div w:id="1249727878">
      <w:bodyDiv w:val="1"/>
      <w:marLeft w:val="0"/>
      <w:marRight w:val="0"/>
      <w:marTop w:val="0"/>
      <w:marBottom w:val="0"/>
      <w:divBdr>
        <w:top w:val="none" w:sz="0" w:space="0" w:color="auto"/>
        <w:left w:val="none" w:sz="0" w:space="0" w:color="auto"/>
        <w:bottom w:val="none" w:sz="0" w:space="0" w:color="auto"/>
        <w:right w:val="none" w:sz="0" w:space="0" w:color="auto"/>
      </w:divBdr>
    </w:div>
    <w:div w:id="1307903823">
      <w:bodyDiv w:val="1"/>
      <w:marLeft w:val="0"/>
      <w:marRight w:val="0"/>
      <w:marTop w:val="0"/>
      <w:marBottom w:val="0"/>
      <w:divBdr>
        <w:top w:val="none" w:sz="0" w:space="0" w:color="auto"/>
        <w:left w:val="none" w:sz="0" w:space="0" w:color="auto"/>
        <w:bottom w:val="none" w:sz="0" w:space="0" w:color="auto"/>
        <w:right w:val="none" w:sz="0" w:space="0" w:color="auto"/>
      </w:divBdr>
    </w:div>
    <w:div w:id="1325205989">
      <w:bodyDiv w:val="1"/>
      <w:marLeft w:val="0"/>
      <w:marRight w:val="0"/>
      <w:marTop w:val="0"/>
      <w:marBottom w:val="0"/>
      <w:divBdr>
        <w:top w:val="none" w:sz="0" w:space="0" w:color="auto"/>
        <w:left w:val="none" w:sz="0" w:space="0" w:color="auto"/>
        <w:bottom w:val="none" w:sz="0" w:space="0" w:color="auto"/>
        <w:right w:val="none" w:sz="0" w:space="0" w:color="auto"/>
      </w:divBdr>
    </w:div>
    <w:div w:id="1390881246">
      <w:bodyDiv w:val="1"/>
      <w:marLeft w:val="0"/>
      <w:marRight w:val="0"/>
      <w:marTop w:val="0"/>
      <w:marBottom w:val="0"/>
      <w:divBdr>
        <w:top w:val="none" w:sz="0" w:space="0" w:color="auto"/>
        <w:left w:val="none" w:sz="0" w:space="0" w:color="auto"/>
        <w:bottom w:val="none" w:sz="0" w:space="0" w:color="auto"/>
        <w:right w:val="none" w:sz="0" w:space="0" w:color="auto"/>
      </w:divBdr>
    </w:div>
    <w:div w:id="1409232033">
      <w:bodyDiv w:val="1"/>
      <w:marLeft w:val="0"/>
      <w:marRight w:val="0"/>
      <w:marTop w:val="0"/>
      <w:marBottom w:val="0"/>
      <w:divBdr>
        <w:top w:val="none" w:sz="0" w:space="0" w:color="auto"/>
        <w:left w:val="none" w:sz="0" w:space="0" w:color="auto"/>
        <w:bottom w:val="none" w:sz="0" w:space="0" w:color="auto"/>
        <w:right w:val="none" w:sz="0" w:space="0" w:color="auto"/>
      </w:divBdr>
    </w:div>
    <w:div w:id="1412117493">
      <w:bodyDiv w:val="1"/>
      <w:marLeft w:val="0"/>
      <w:marRight w:val="0"/>
      <w:marTop w:val="0"/>
      <w:marBottom w:val="0"/>
      <w:divBdr>
        <w:top w:val="none" w:sz="0" w:space="0" w:color="auto"/>
        <w:left w:val="none" w:sz="0" w:space="0" w:color="auto"/>
        <w:bottom w:val="none" w:sz="0" w:space="0" w:color="auto"/>
        <w:right w:val="none" w:sz="0" w:space="0" w:color="auto"/>
      </w:divBdr>
    </w:div>
    <w:div w:id="1415007445">
      <w:bodyDiv w:val="1"/>
      <w:marLeft w:val="0"/>
      <w:marRight w:val="0"/>
      <w:marTop w:val="0"/>
      <w:marBottom w:val="0"/>
      <w:divBdr>
        <w:top w:val="none" w:sz="0" w:space="0" w:color="auto"/>
        <w:left w:val="none" w:sz="0" w:space="0" w:color="auto"/>
        <w:bottom w:val="none" w:sz="0" w:space="0" w:color="auto"/>
        <w:right w:val="none" w:sz="0" w:space="0" w:color="auto"/>
      </w:divBdr>
    </w:div>
    <w:div w:id="1500464320">
      <w:bodyDiv w:val="1"/>
      <w:marLeft w:val="0"/>
      <w:marRight w:val="0"/>
      <w:marTop w:val="0"/>
      <w:marBottom w:val="0"/>
      <w:divBdr>
        <w:top w:val="none" w:sz="0" w:space="0" w:color="auto"/>
        <w:left w:val="none" w:sz="0" w:space="0" w:color="auto"/>
        <w:bottom w:val="none" w:sz="0" w:space="0" w:color="auto"/>
        <w:right w:val="none" w:sz="0" w:space="0" w:color="auto"/>
      </w:divBdr>
    </w:div>
    <w:div w:id="1506705161">
      <w:bodyDiv w:val="1"/>
      <w:marLeft w:val="0"/>
      <w:marRight w:val="0"/>
      <w:marTop w:val="0"/>
      <w:marBottom w:val="0"/>
      <w:divBdr>
        <w:top w:val="none" w:sz="0" w:space="0" w:color="auto"/>
        <w:left w:val="none" w:sz="0" w:space="0" w:color="auto"/>
        <w:bottom w:val="none" w:sz="0" w:space="0" w:color="auto"/>
        <w:right w:val="none" w:sz="0" w:space="0" w:color="auto"/>
      </w:divBdr>
    </w:div>
    <w:div w:id="1593465260">
      <w:bodyDiv w:val="1"/>
      <w:marLeft w:val="0"/>
      <w:marRight w:val="0"/>
      <w:marTop w:val="0"/>
      <w:marBottom w:val="0"/>
      <w:divBdr>
        <w:top w:val="none" w:sz="0" w:space="0" w:color="auto"/>
        <w:left w:val="none" w:sz="0" w:space="0" w:color="auto"/>
        <w:bottom w:val="none" w:sz="0" w:space="0" w:color="auto"/>
        <w:right w:val="none" w:sz="0" w:space="0" w:color="auto"/>
      </w:divBdr>
    </w:div>
    <w:div w:id="1680617455">
      <w:bodyDiv w:val="1"/>
      <w:marLeft w:val="0"/>
      <w:marRight w:val="0"/>
      <w:marTop w:val="0"/>
      <w:marBottom w:val="0"/>
      <w:divBdr>
        <w:top w:val="none" w:sz="0" w:space="0" w:color="auto"/>
        <w:left w:val="none" w:sz="0" w:space="0" w:color="auto"/>
        <w:bottom w:val="none" w:sz="0" w:space="0" w:color="auto"/>
        <w:right w:val="none" w:sz="0" w:space="0" w:color="auto"/>
      </w:divBdr>
    </w:div>
    <w:div w:id="1695031635">
      <w:bodyDiv w:val="1"/>
      <w:marLeft w:val="0"/>
      <w:marRight w:val="0"/>
      <w:marTop w:val="0"/>
      <w:marBottom w:val="0"/>
      <w:divBdr>
        <w:top w:val="none" w:sz="0" w:space="0" w:color="auto"/>
        <w:left w:val="none" w:sz="0" w:space="0" w:color="auto"/>
        <w:bottom w:val="none" w:sz="0" w:space="0" w:color="auto"/>
        <w:right w:val="none" w:sz="0" w:space="0" w:color="auto"/>
      </w:divBdr>
    </w:div>
    <w:div w:id="1737971072">
      <w:bodyDiv w:val="1"/>
      <w:marLeft w:val="0"/>
      <w:marRight w:val="0"/>
      <w:marTop w:val="0"/>
      <w:marBottom w:val="0"/>
      <w:divBdr>
        <w:top w:val="none" w:sz="0" w:space="0" w:color="auto"/>
        <w:left w:val="none" w:sz="0" w:space="0" w:color="auto"/>
        <w:bottom w:val="none" w:sz="0" w:space="0" w:color="auto"/>
        <w:right w:val="none" w:sz="0" w:space="0" w:color="auto"/>
      </w:divBdr>
    </w:div>
    <w:div w:id="1759642959">
      <w:bodyDiv w:val="1"/>
      <w:marLeft w:val="0"/>
      <w:marRight w:val="0"/>
      <w:marTop w:val="0"/>
      <w:marBottom w:val="0"/>
      <w:divBdr>
        <w:top w:val="none" w:sz="0" w:space="0" w:color="auto"/>
        <w:left w:val="none" w:sz="0" w:space="0" w:color="auto"/>
        <w:bottom w:val="none" w:sz="0" w:space="0" w:color="auto"/>
        <w:right w:val="none" w:sz="0" w:space="0" w:color="auto"/>
      </w:divBdr>
    </w:div>
    <w:div w:id="1802383425">
      <w:bodyDiv w:val="1"/>
      <w:marLeft w:val="0"/>
      <w:marRight w:val="0"/>
      <w:marTop w:val="0"/>
      <w:marBottom w:val="0"/>
      <w:divBdr>
        <w:top w:val="none" w:sz="0" w:space="0" w:color="auto"/>
        <w:left w:val="none" w:sz="0" w:space="0" w:color="auto"/>
        <w:bottom w:val="none" w:sz="0" w:space="0" w:color="auto"/>
        <w:right w:val="none" w:sz="0" w:space="0" w:color="auto"/>
      </w:divBdr>
    </w:div>
    <w:div w:id="1834683776">
      <w:bodyDiv w:val="1"/>
      <w:marLeft w:val="0"/>
      <w:marRight w:val="0"/>
      <w:marTop w:val="0"/>
      <w:marBottom w:val="0"/>
      <w:divBdr>
        <w:top w:val="none" w:sz="0" w:space="0" w:color="auto"/>
        <w:left w:val="none" w:sz="0" w:space="0" w:color="auto"/>
        <w:bottom w:val="none" w:sz="0" w:space="0" w:color="auto"/>
        <w:right w:val="none" w:sz="0" w:space="0" w:color="auto"/>
      </w:divBdr>
    </w:div>
    <w:div w:id="1836071240">
      <w:bodyDiv w:val="1"/>
      <w:marLeft w:val="0"/>
      <w:marRight w:val="0"/>
      <w:marTop w:val="0"/>
      <w:marBottom w:val="0"/>
      <w:divBdr>
        <w:top w:val="none" w:sz="0" w:space="0" w:color="auto"/>
        <w:left w:val="none" w:sz="0" w:space="0" w:color="auto"/>
        <w:bottom w:val="none" w:sz="0" w:space="0" w:color="auto"/>
        <w:right w:val="none" w:sz="0" w:space="0" w:color="auto"/>
      </w:divBdr>
    </w:div>
    <w:div w:id="1869949984">
      <w:bodyDiv w:val="1"/>
      <w:marLeft w:val="0"/>
      <w:marRight w:val="0"/>
      <w:marTop w:val="0"/>
      <w:marBottom w:val="0"/>
      <w:divBdr>
        <w:top w:val="none" w:sz="0" w:space="0" w:color="auto"/>
        <w:left w:val="none" w:sz="0" w:space="0" w:color="auto"/>
        <w:bottom w:val="none" w:sz="0" w:space="0" w:color="auto"/>
        <w:right w:val="none" w:sz="0" w:space="0" w:color="auto"/>
      </w:divBdr>
    </w:div>
    <w:div w:id="1873303161">
      <w:bodyDiv w:val="1"/>
      <w:marLeft w:val="0"/>
      <w:marRight w:val="0"/>
      <w:marTop w:val="0"/>
      <w:marBottom w:val="0"/>
      <w:divBdr>
        <w:top w:val="none" w:sz="0" w:space="0" w:color="auto"/>
        <w:left w:val="none" w:sz="0" w:space="0" w:color="auto"/>
        <w:bottom w:val="none" w:sz="0" w:space="0" w:color="auto"/>
        <w:right w:val="none" w:sz="0" w:space="0" w:color="auto"/>
      </w:divBdr>
    </w:div>
    <w:div w:id="1906838573">
      <w:bodyDiv w:val="1"/>
      <w:marLeft w:val="0"/>
      <w:marRight w:val="0"/>
      <w:marTop w:val="0"/>
      <w:marBottom w:val="0"/>
      <w:divBdr>
        <w:top w:val="none" w:sz="0" w:space="0" w:color="auto"/>
        <w:left w:val="none" w:sz="0" w:space="0" w:color="auto"/>
        <w:bottom w:val="none" w:sz="0" w:space="0" w:color="auto"/>
        <w:right w:val="none" w:sz="0" w:space="0" w:color="auto"/>
      </w:divBdr>
    </w:div>
    <w:div w:id="1958636525">
      <w:bodyDiv w:val="1"/>
      <w:marLeft w:val="0"/>
      <w:marRight w:val="0"/>
      <w:marTop w:val="0"/>
      <w:marBottom w:val="0"/>
      <w:divBdr>
        <w:top w:val="none" w:sz="0" w:space="0" w:color="auto"/>
        <w:left w:val="none" w:sz="0" w:space="0" w:color="auto"/>
        <w:bottom w:val="none" w:sz="0" w:space="0" w:color="auto"/>
        <w:right w:val="none" w:sz="0" w:space="0" w:color="auto"/>
      </w:divBdr>
    </w:div>
    <w:div w:id="1973291542">
      <w:bodyDiv w:val="1"/>
      <w:marLeft w:val="0"/>
      <w:marRight w:val="0"/>
      <w:marTop w:val="0"/>
      <w:marBottom w:val="0"/>
      <w:divBdr>
        <w:top w:val="none" w:sz="0" w:space="0" w:color="auto"/>
        <w:left w:val="none" w:sz="0" w:space="0" w:color="auto"/>
        <w:bottom w:val="none" w:sz="0" w:space="0" w:color="auto"/>
        <w:right w:val="none" w:sz="0" w:space="0" w:color="auto"/>
      </w:divBdr>
    </w:div>
    <w:div w:id="1997956880">
      <w:bodyDiv w:val="1"/>
      <w:marLeft w:val="0"/>
      <w:marRight w:val="0"/>
      <w:marTop w:val="0"/>
      <w:marBottom w:val="0"/>
      <w:divBdr>
        <w:top w:val="none" w:sz="0" w:space="0" w:color="auto"/>
        <w:left w:val="none" w:sz="0" w:space="0" w:color="auto"/>
        <w:bottom w:val="none" w:sz="0" w:space="0" w:color="auto"/>
        <w:right w:val="none" w:sz="0" w:space="0" w:color="auto"/>
      </w:divBdr>
    </w:div>
    <w:div w:id="2031491786">
      <w:bodyDiv w:val="1"/>
      <w:marLeft w:val="0"/>
      <w:marRight w:val="0"/>
      <w:marTop w:val="0"/>
      <w:marBottom w:val="0"/>
      <w:divBdr>
        <w:top w:val="none" w:sz="0" w:space="0" w:color="auto"/>
        <w:left w:val="none" w:sz="0" w:space="0" w:color="auto"/>
        <w:bottom w:val="none" w:sz="0" w:space="0" w:color="auto"/>
        <w:right w:val="none" w:sz="0" w:space="0" w:color="auto"/>
      </w:divBdr>
    </w:div>
    <w:div w:id="2046832348">
      <w:bodyDiv w:val="1"/>
      <w:marLeft w:val="0"/>
      <w:marRight w:val="0"/>
      <w:marTop w:val="0"/>
      <w:marBottom w:val="0"/>
      <w:divBdr>
        <w:top w:val="none" w:sz="0" w:space="0" w:color="auto"/>
        <w:left w:val="none" w:sz="0" w:space="0" w:color="auto"/>
        <w:bottom w:val="none" w:sz="0" w:space="0" w:color="auto"/>
        <w:right w:val="none" w:sz="0" w:space="0" w:color="auto"/>
      </w:divBdr>
    </w:div>
    <w:div w:id="2052261554">
      <w:bodyDiv w:val="1"/>
      <w:marLeft w:val="0"/>
      <w:marRight w:val="0"/>
      <w:marTop w:val="0"/>
      <w:marBottom w:val="0"/>
      <w:divBdr>
        <w:top w:val="none" w:sz="0" w:space="0" w:color="auto"/>
        <w:left w:val="none" w:sz="0" w:space="0" w:color="auto"/>
        <w:bottom w:val="none" w:sz="0" w:space="0" w:color="auto"/>
        <w:right w:val="none" w:sz="0" w:space="0" w:color="auto"/>
      </w:divBdr>
    </w:div>
    <w:div w:id="2067757673">
      <w:bodyDiv w:val="1"/>
      <w:marLeft w:val="0"/>
      <w:marRight w:val="0"/>
      <w:marTop w:val="0"/>
      <w:marBottom w:val="0"/>
      <w:divBdr>
        <w:top w:val="none" w:sz="0" w:space="0" w:color="auto"/>
        <w:left w:val="none" w:sz="0" w:space="0" w:color="auto"/>
        <w:bottom w:val="none" w:sz="0" w:space="0" w:color="auto"/>
        <w:right w:val="none" w:sz="0" w:space="0" w:color="auto"/>
      </w:divBdr>
    </w:div>
    <w:div w:id="2087458113">
      <w:bodyDiv w:val="1"/>
      <w:marLeft w:val="0"/>
      <w:marRight w:val="0"/>
      <w:marTop w:val="0"/>
      <w:marBottom w:val="0"/>
      <w:divBdr>
        <w:top w:val="none" w:sz="0" w:space="0" w:color="auto"/>
        <w:left w:val="none" w:sz="0" w:space="0" w:color="auto"/>
        <w:bottom w:val="none" w:sz="0" w:space="0" w:color="auto"/>
        <w:right w:val="none" w:sz="0" w:space="0" w:color="auto"/>
      </w:divBdr>
    </w:div>
    <w:div w:id="2091074032">
      <w:bodyDiv w:val="1"/>
      <w:marLeft w:val="0"/>
      <w:marRight w:val="0"/>
      <w:marTop w:val="0"/>
      <w:marBottom w:val="0"/>
      <w:divBdr>
        <w:top w:val="none" w:sz="0" w:space="0" w:color="auto"/>
        <w:left w:val="none" w:sz="0" w:space="0" w:color="auto"/>
        <w:bottom w:val="none" w:sz="0" w:space="0" w:color="auto"/>
        <w:right w:val="none" w:sz="0" w:space="0" w:color="auto"/>
      </w:divBdr>
    </w:div>
    <w:div w:id="2140609208">
      <w:bodyDiv w:val="1"/>
      <w:marLeft w:val="0"/>
      <w:marRight w:val="0"/>
      <w:marTop w:val="0"/>
      <w:marBottom w:val="0"/>
      <w:divBdr>
        <w:top w:val="none" w:sz="0" w:space="0" w:color="auto"/>
        <w:left w:val="none" w:sz="0" w:space="0" w:color="auto"/>
        <w:bottom w:val="none" w:sz="0" w:space="0" w:color="auto"/>
        <w:right w:val="none" w:sz="0" w:space="0" w:color="auto"/>
      </w:divBdr>
    </w:div>
    <w:div w:id="214253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1013</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2023-11-20T04:26:00Z</dcterms:created>
  <dcterms:modified xsi:type="dcterms:W3CDTF">2023-11-20T23:53:00Z</dcterms:modified>
</cp:coreProperties>
</file>