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430" w:rsidRPr="009372C4" w:rsidRDefault="00433430" w:rsidP="00433430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433430" w:rsidRDefault="00433430" w:rsidP="00880BA6">
      <w:pPr>
        <w:rPr>
          <w:rFonts w:ascii="휴먼명조" w:eastAsia="휴먼명조" w:hAnsi="바탕체"/>
          <w:b/>
          <w:szCs w:val="20"/>
        </w:rPr>
      </w:pPr>
    </w:p>
    <w:p w:rsidR="00880BA6" w:rsidRPr="002E5E59" w:rsidRDefault="00880BA6" w:rsidP="00880BA6">
      <w:pPr>
        <w:rPr>
          <w:rFonts w:ascii="휴먼명조" w:eastAsia="휴먼명조" w:hAnsi="바탕체"/>
          <w:szCs w:val="20"/>
        </w:rPr>
      </w:pPr>
      <w:r w:rsidRPr="002E5E59">
        <w:rPr>
          <w:rFonts w:ascii="휴먼명조" w:eastAsia="휴먼명조" w:hAnsi="바탕체" w:hint="eastAsia"/>
          <w:b/>
          <w:szCs w:val="20"/>
        </w:rPr>
        <w:t>1. 분류</w:t>
      </w:r>
      <w:r w:rsidRPr="002E5E59">
        <w:rPr>
          <w:rFonts w:ascii="휴먼명조" w:eastAsia="휴먼명조" w:hAnsi="바탕체" w:hint="eastAsia"/>
          <w:szCs w:val="20"/>
        </w:rPr>
        <w:t>: 보고서</w:t>
      </w:r>
    </w:p>
    <w:p w:rsidR="00880BA6" w:rsidRPr="002E5E59" w:rsidRDefault="00880BA6" w:rsidP="00880BA6">
      <w:pPr>
        <w:pStyle w:val="a3"/>
        <w:wordWrap/>
        <w:spacing w:line="360" w:lineRule="auto"/>
        <w:jc w:val="left"/>
        <w:rPr>
          <w:rFonts w:ascii="휴먼명조" w:eastAsia="휴먼명조" w:hAnsi="바탕체"/>
        </w:rPr>
      </w:pPr>
      <w:r w:rsidRPr="002E5E59">
        <w:rPr>
          <w:rFonts w:ascii="휴먼명조" w:eastAsia="휴먼명조" w:hAnsi="바탕체" w:hint="eastAsia"/>
          <w:b/>
        </w:rPr>
        <w:t>2. 문서번호</w:t>
      </w:r>
      <w:r w:rsidRPr="002E5E59">
        <w:rPr>
          <w:rFonts w:ascii="휴먼명조" w:eastAsia="휴먼명조" w:hAnsi="바탕체" w:hint="eastAsia"/>
        </w:rPr>
        <w:t xml:space="preserve">: </w:t>
      </w:r>
      <w:r w:rsidRPr="002E5E59">
        <w:rPr>
          <w:rFonts w:ascii="휴먼명조" w:eastAsia="휴먼명조" w:hAnsi="바탕체" w:hint="eastAsia"/>
          <w:spacing w:val="-8"/>
        </w:rPr>
        <w:t>A/HRC/52/27 (2023년 1월 26일)</w:t>
      </w:r>
    </w:p>
    <w:p w:rsidR="00880BA6" w:rsidRPr="00145835" w:rsidRDefault="00880BA6" w:rsidP="00880BA6">
      <w:pPr>
        <w:pStyle w:val="a3"/>
        <w:spacing w:line="360" w:lineRule="auto"/>
        <w:rPr>
          <w:rFonts w:ascii="휴먼명조" w:eastAsia="휴먼명조" w:hAnsi="바탕체"/>
          <w:spacing w:val="-12"/>
        </w:rPr>
      </w:pPr>
      <w:r w:rsidRPr="002E5E59">
        <w:rPr>
          <w:rFonts w:ascii="휴먼명조" w:eastAsia="휴먼명조" w:hAnsi="바탕체" w:hint="eastAsia"/>
          <w:b/>
        </w:rPr>
        <w:t>3. 제목</w:t>
      </w:r>
      <w:r w:rsidRPr="002E5E59">
        <w:rPr>
          <w:rFonts w:ascii="휴먼명조" w:eastAsia="휴먼명조" w:hAnsi="바탕체" w:hint="eastAsia"/>
        </w:rPr>
        <w:t xml:space="preserve">: </w:t>
      </w:r>
      <w:r w:rsidRPr="00145835">
        <w:rPr>
          <w:rFonts w:ascii="휴먼명조" w:eastAsia="휴먼명조" w:hAnsi="바탕체" w:hint="eastAsia"/>
          <w:spacing w:val="-12"/>
        </w:rPr>
        <w:t>유엔에서 소수자의 권리 보호제도 강화 및 주류화 방안: ‘유엔 소수자 권리 선언’ 이행에 대한 평가</w:t>
      </w:r>
    </w:p>
    <w:p w:rsidR="00880BA6" w:rsidRPr="002E5E59" w:rsidRDefault="00880BA6" w:rsidP="00880BA6">
      <w:pPr>
        <w:pStyle w:val="a3"/>
        <w:spacing w:line="360" w:lineRule="auto"/>
        <w:rPr>
          <w:rFonts w:ascii="휴먼명조" w:eastAsia="휴먼명조" w:hAnsi="바탕체"/>
        </w:rPr>
      </w:pPr>
      <w:r w:rsidRPr="002E5E59">
        <w:rPr>
          <w:rFonts w:ascii="휴먼명조" w:eastAsia="휴먼명조" w:hAnsi="바탕체" w:hint="eastAsia"/>
          <w:spacing w:val="-8"/>
        </w:rPr>
        <w:t>(Strengthening and mainstreaming the protection of the rights of minorities at the United Nations: an assessment of the implementation of the Declaration on the Rights of Persons Belonging to National or Ethnic, Religious and Linguistic Minorities - Report of the Special Rapporteur on minority issues)</w:t>
      </w:r>
    </w:p>
    <w:p w:rsidR="00880BA6" w:rsidRPr="002E5E59" w:rsidRDefault="00880BA6" w:rsidP="00880BA6">
      <w:pPr>
        <w:pStyle w:val="a3"/>
        <w:spacing w:line="360" w:lineRule="auto"/>
        <w:rPr>
          <w:rFonts w:ascii="휴먼명조" w:eastAsia="휴먼명조" w:hAnsi="바탕체"/>
        </w:rPr>
      </w:pPr>
      <w:r w:rsidRPr="002E5E59">
        <w:rPr>
          <w:rFonts w:ascii="휴먼명조" w:eastAsia="휴먼명조" w:hAnsi="바탕체" w:hint="eastAsia"/>
          <w:b/>
        </w:rPr>
        <w:t>4. 제출자</w:t>
      </w:r>
      <w:r w:rsidRPr="002E5E59">
        <w:rPr>
          <w:rFonts w:ascii="휴먼명조" w:eastAsia="휴먼명조" w:hAnsi="바탕체" w:hint="eastAsia"/>
        </w:rPr>
        <w:t xml:space="preserve">: </w:t>
      </w:r>
      <w:r w:rsidRPr="002E5E59">
        <w:rPr>
          <w:rFonts w:ascii="휴먼명조" w:eastAsia="휴먼명조" w:hAnsi="바탕체" w:hint="eastAsia"/>
          <w:spacing w:val="-8"/>
        </w:rPr>
        <w:t>소수자 인권에 관한 특별보고관</w:t>
      </w:r>
    </w:p>
    <w:p w:rsidR="00880BA6" w:rsidRPr="002E5E59" w:rsidRDefault="00880BA6" w:rsidP="00880BA6">
      <w:pPr>
        <w:rPr>
          <w:rFonts w:ascii="휴먼명조" w:eastAsia="휴먼명조" w:hAnsi="바탕체"/>
          <w:b/>
          <w:szCs w:val="20"/>
        </w:rPr>
      </w:pPr>
      <w:r w:rsidRPr="002E5E59">
        <w:rPr>
          <w:rFonts w:ascii="휴먼명조" w:eastAsia="휴먼명조" w:hAnsi="바탕체" w:hint="eastAsia"/>
          <w:b/>
          <w:szCs w:val="20"/>
        </w:rPr>
        <w:t>5. 배경</w:t>
      </w:r>
    </w:p>
    <w:p w:rsidR="00880BA6" w:rsidRPr="00336F88" w:rsidRDefault="00880BA6" w:rsidP="00880BA6">
      <w:pPr>
        <w:pStyle w:val="a3"/>
        <w:spacing w:line="360" w:lineRule="auto"/>
        <w:rPr>
          <w:rFonts w:ascii="휴먼명조" w:eastAsia="휴먼명조" w:hAnsi="바탕체"/>
          <w:spacing w:val="-20"/>
        </w:rPr>
      </w:pPr>
      <w:r w:rsidRPr="00336F88">
        <w:rPr>
          <w:rFonts w:ascii="휴먼명조" w:eastAsia="휴먼명조" w:hAnsi="바탕체" w:hint="eastAsia"/>
          <w:spacing w:val="-20"/>
        </w:rPr>
        <w:t>특별보고관은 유엔에서 소수자들의 권리가 어떻게 인정받고 보호받고 있는지 현황을 조사하여 인권이사회에 제출하였음. 보고서는 파라과이 방문, 유엔 회원국들과 서신 교환, 유엔 회의 참석 등을 통하여 작성되었음</w:t>
      </w:r>
    </w:p>
    <w:p w:rsidR="00880BA6" w:rsidRPr="002E5E59" w:rsidRDefault="00880BA6" w:rsidP="00880BA6">
      <w:pPr>
        <w:rPr>
          <w:rFonts w:ascii="휴먼명조" w:eastAsia="휴먼명조" w:hAnsi="바탕체"/>
          <w:b/>
          <w:szCs w:val="20"/>
        </w:rPr>
      </w:pPr>
      <w:r w:rsidRPr="002E5E59">
        <w:rPr>
          <w:rFonts w:ascii="휴먼명조" w:eastAsia="휴먼명조" w:hAnsi="바탕체" w:hint="eastAsia"/>
          <w:b/>
          <w:szCs w:val="20"/>
        </w:rPr>
        <w:t>6. 내용</w:t>
      </w:r>
      <w:bookmarkStart w:id="0" w:name="_GoBack"/>
      <w:bookmarkEnd w:id="0"/>
    </w:p>
    <w:p w:rsidR="00880BA6" w:rsidRPr="00336F88" w:rsidRDefault="00880BA6" w:rsidP="00880BA6">
      <w:pPr>
        <w:pStyle w:val="a3"/>
        <w:spacing w:line="360" w:lineRule="auto"/>
        <w:rPr>
          <w:rFonts w:ascii="휴먼명조" w:eastAsia="휴먼명조" w:hAnsi="바탕체"/>
          <w:spacing w:val="-20"/>
        </w:rPr>
      </w:pPr>
      <w:r w:rsidRPr="00336F88">
        <w:rPr>
          <w:rFonts w:ascii="휴먼명조" w:eastAsia="휴먼명조" w:hAnsi="바탕체" w:hint="eastAsia"/>
          <w:spacing w:val="-20"/>
        </w:rPr>
        <w:t xml:space="preserve">본 보고서는 2022년 30주년을 맞은 ‘유엔 소수자 권리 </w:t>
      </w:r>
      <w:proofErr w:type="spellStart"/>
      <w:r w:rsidRPr="00336F88">
        <w:rPr>
          <w:rFonts w:ascii="휴먼명조" w:eastAsia="휴먼명조" w:hAnsi="바탕체" w:hint="eastAsia"/>
          <w:spacing w:val="-20"/>
        </w:rPr>
        <w:t>선언’의</w:t>
      </w:r>
      <w:proofErr w:type="spellEnd"/>
      <w:r w:rsidRPr="00336F88">
        <w:rPr>
          <w:rFonts w:ascii="휴먼명조" w:eastAsia="휴먼명조" w:hAnsi="바탕체" w:hint="eastAsia"/>
          <w:spacing w:val="-20"/>
        </w:rPr>
        <w:t xml:space="preserve"> 이행 경과를 평가하고 있음. 특별보고관은 유엔이 그동안 다른 집단에 비하여 소수자들을 보호하기 위한 제도적인 조치들을 적극적으로 취하지 않았다고 지적하였음. 따라서 향후 유엔 내부에서 소수자 권리 보호를 주류화(mainstreaming)할 것을 촉구하였음. </w:t>
      </w:r>
    </w:p>
    <w:p w:rsidR="00880BA6" w:rsidRPr="002E5E59" w:rsidRDefault="00880BA6" w:rsidP="00880BA6">
      <w:pPr>
        <w:pStyle w:val="a3"/>
        <w:spacing w:line="360" w:lineRule="auto"/>
        <w:rPr>
          <w:rFonts w:ascii="휴먼명조" w:eastAsia="휴먼명조" w:hAnsi="바탕체"/>
          <w:spacing w:val="-8"/>
        </w:rPr>
      </w:pPr>
    </w:p>
    <w:p w:rsidR="00880BA6" w:rsidRPr="002E5E59" w:rsidRDefault="00880BA6" w:rsidP="00880BA6">
      <w:pPr>
        <w:pStyle w:val="a3"/>
        <w:spacing w:line="360" w:lineRule="auto"/>
        <w:rPr>
          <w:rFonts w:ascii="휴먼명조" w:eastAsia="휴먼명조" w:hAnsi="바탕체"/>
        </w:rPr>
      </w:pPr>
      <w:r w:rsidRPr="002E5E59">
        <w:rPr>
          <w:rFonts w:ascii="휴먼명조" w:eastAsia="휴먼명조" w:hAnsi="바탕체" w:hint="eastAsia"/>
          <w:spacing w:val="-8"/>
        </w:rPr>
        <w:t xml:space="preserve">&lt;주요 권고&gt; </w:t>
      </w:r>
    </w:p>
    <w:p w:rsidR="00880BA6" w:rsidRPr="002E5E59" w:rsidRDefault="00880BA6" w:rsidP="00880BA6">
      <w:pPr>
        <w:pStyle w:val="a3"/>
        <w:spacing w:line="360" w:lineRule="auto"/>
        <w:rPr>
          <w:rFonts w:ascii="휴먼명조" w:eastAsia="휴먼명조" w:hAnsi="바탕체"/>
        </w:rPr>
      </w:pPr>
      <w:r w:rsidRPr="002E5E59">
        <w:rPr>
          <w:rFonts w:ascii="휴먼명조" w:eastAsia="휴먼명조" w:hAnsi="바탕체" w:hint="eastAsia"/>
          <w:spacing w:val="-8"/>
        </w:rPr>
        <w:t>각국에</w:t>
      </w:r>
    </w:p>
    <w:p w:rsidR="00880BA6" w:rsidRPr="002E5E59" w:rsidRDefault="00880BA6" w:rsidP="00880BA6">
      <w:pPr>
        <w:pStyle w:val="a3"/>
        <w:spacing w:line="360" w:lineRule="auto"/>
        <w:rPr>
          <w:rFonts w:ascii="휴먼명조" w:eastAsia="휴먼명조" w:hAnsi="바탕체"/>
        </w:rPr>
      </w:pPr>
      <w:r w:rsidRPr="002E5E59">
        <w:rPr>
          <w:rFonts w:ascii="휴먼명조" w:eastAsia="휴먼명조" w:hAnsi="바탕체" w:hint="eastAsia"/>
          <w:spacing w:val="-8"/>
        </w:rPr>
        <w:t>1. 소수자 권리를 법적으로 보호하기 위한 수단 마련</w:t>
      </w:r>
    </w:p>
    <w:p w:rsidR="00880BA6" w:rsidRPr="002E5E59" w:rsidRDefault="00880BA6" w:rsidP="00880BA6">
      <w:pPr>
        <w:pStyle w:val="a3"/>
        <w:spacing w:line="360" w:lineRule="auto"/>
        <w:rPr>
          <w:rFonts w:ascii="휴먼명조" w:eastAsia="휴먼명조" w:hAnsi="바탕체"/>
        </w:rPr>
      </w:pPr>
      <w:r w:rsidRPr="002E5E59">
        <w:rPr>
          <w:rFonts w:ascii="휴먼명조" w:eastAsia="휴먼명조" w:hAnsi="바탕체" w:hint="eastAsia"/>
          <w:spacing w:val="-8"/>
        </w:rPr>
        <w:t>유엔에</w:t>
      </w:r>
    </w:p>
    <w:p w:rsidR="00880BA6" w:rsidRPr="002E5E59" w:rsidRDefault="00880BA6" w:rsidP="00880BA6">
      <w:pPr>
        <w:pStyle w:val="a3"/>
        <w:spacing w:line="360" w:lineRule="auto"/>
        <w:rPr>
          <w:rFonts w:ascii="휴먼명조" w:eastAsia="휴먼명조" w:hAnsi="바탕체"/>
        </w:rPr>
      </w:pPr>
      <w:r w:rsidRPr="002E5E59">
        <w:rPr>
          <w:rFonts w:ascii="휴먼명조" w:eastAsia="휴먼명조" w:hAnsi="바탕체" w:hint="eastAsia"/>
          <w:spacing w:val="-8"/>
        </w:rPr>
        <w:t>1. 유엔은 소수자의 권리를 증진하기 위한 지역간 협의체 조직</w:t>
      </w:r>
    </w:p>
    <w:p w:rsidR="00880BA6" w:rsidRPr="002E5E59" w:rsidRDefault="00880BA6" w:rsidP="00880BA6">
      <w:pPr>
        <w:pStyle w:val="a3"/>
        <w:spacing w:line="360" w:lineRule="auto"/>
        <w:rPr>
          <w:rFonts w:ascii="휴먼명조" w:eastAsia="휴먼명조" w:hAnsi="바탕체"/>
        </w:rPr>
      </w:pPr>
      <w:r w:rsidRPr="002E5E59">
        <w:rPr>
          <w:rFonts w:ascii="휴먼명조" w:eastAsia="휴먼명조" w:hAnsi="바탕체" w:hint="eastAsia"/>
          <w:spacing w:val="-8"/>
        </w:rPr>
        <w:t>2. 유엔은 소수자의 권리를 증진하기 위해 상시적인 협의체와 자발적인 기금 운영</w:t>
      </w:r>
    </w:p>
    <w:p w:rsidR="00B51BCB" w:rsidRPr="002E5E59" w:rsidRDefault="00B51BCB">
      <w:pPr>
        <w:rPr>
          <w:rFonts w:ascii="휴먼명조" w:eastAsia="휴먼명조" w:hAnsi="바탕체"/>
        </w:rPr>
      </w:pPr>
    </w:p>
    <w:sectPr w:rsidR="00B51BCB" w:rsidRPr="002E5E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0F2" w:rsidRDefault="00F370F2" w:rsidP="00433430">
      <w:pPr>
        <w:spacing w:after="0" w:line="240" w:lineRule="auto"/>
      </w:pPr>
      <w:r>
        <w:separator/>
      </w:r>
    </w:p>
  </w:endnote>
  <w:endnote w:type="continuationSeparator" w:id="0">
    <w:p w:rsidR="00F370F2" w:rsidRDefault="00F370F2" w:rsidP="00433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0F2" w:rsidRDefault="00F370F2" w:rsidP="00433430">
      <w:pPr>
        <w:spacing w:after="0" w:line="240" w:lineRule="auto"/>
      </w:pPr>
      <w:r>
        <w:separator/>
      </w:r>
    </w:p>
  </w:footnote>
  <w:footnote w:type="continuationSeparator" w:id="0">
    <w:p w:rsidR="00F370F2" w:rsidRDefault="00F370F2" w:rsidP="00433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A6"/>
    <w:rsid w:val="000F286D"/>
    <w:rsid w:val="00145835"/>
    <w:rsid w:val="002E5E59"/>
    <w:rsid w:val="00336F88"/>
    <w:rsid w:val="00433430"/>
    <w:rsid w:val="00880BA6"/>
    <w:rsid w:val="00A632F4"/>
    <w:rsid w:val="00B51BCB"/>
    <w:rsid w:val="00F3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B97899-634D-40D1-965E-F2CBA509F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80BA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80BA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334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33430"/>
  </w:style>
  <w:style w:type="paragraph" w:styleId="a5">
    <w:name w:val="footer"/>
    <w:basedOn w:val="a"/>
    <w:link w:val="Char0"/>
    <w:uiPriority w:val="99"/>
    <w:unhideWhenUsed/>
    <w:rsid w:val="004334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33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1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2023-11-17T04:23:00Z</dcterms:created>
  <dcterms:modified xsi:type="dcterms:W3CDTF">2023-11-20T01:37:00Z</dcterms:modified>
</cp:coreProperties>
</file>